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62" w:rsidRPr="002942D0" w:rsidRDefault="00CF6762" w:rsidP="00CF6762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942D0">
        <w:rPr>
          <w:rFonts w:ascii="Arial" w:hAnsi="Arial" w:cs="Arial"/>
          <w:b/>
          <w:sz w:val="24"/>
          <w:szCs w:val="24"/>
        </w:rPr>
        <w:t xml:space="preserve">Allegato </w:t>
      </w:r>
      <w:r>
        <w:rPr>
          <w:rFonts w:ascii="Arial" w:hAnsi="Arial" w:cs="Arial"/>
          <w:b/>
          <w:sz w:val="24"/>
          <w:szCs w:val="24"/>
        </w:rPr>
        <w:t>B – ISTANZA DI PARTECIPAZIONE (PER PERSONE GIURIDICHE)</w:t>
      </w: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4"/>
          <w:szCs w:val="24"/>
        </w:rPr>
      </w:pPr>
    </w:p>
    <w:p w:rsidR="00CF6762" w:rsidRDefault="00CF6762" w:rsidP="00CF6762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Spett.le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COMUNE DI PONTE SAN PIETRO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Piazza Libertà n. 1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24036 PONTE SAN PIETRO (Bg)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CF6762" w:rsidRPr="00A37FEA" w:rsidRDefault="00CF6762" w:rsidP="00CF6762">
      <w:pPr>
        <w:jc w:val="both"/>
        <w:rPr>
          <w:rFonts w:ascii="Arial" w:hAnsi="Arial" w:cs="Arial"/>
          <w:b/>
          <w:sz w:val="22"/>
          <w:szCs w:val="22"/>
        </w:rPr>
      </w:pPr>
      <w:r w:rsidRPr="00A37FEA">
        <w:rPr>
          <w:rFonts w:ascii="Arial" w:hAnsi="Arial" w:cs="Arial"/>
          <w:b/>
          <w:bCs/>
          <w:sz w:val="22"/>
          <w:szCs w:val="22"/>
        </w:rPr>
        <w:t xml:space="preserve">ISTANZA DI PARTECIPAZIONE ALL’ASTA PUBBLICA PER </w:t>
      </w:r>
      <w:r w:rsidRPr="00A37FEA">
        <w:rPr>
          <w:rFonts w:ascii="Arial" w:hAnsi="Arial" w:cs="Arial"/>
          <w:b/>
          <w:sz w:val="22"/>
          <w:szCs w:val="22"/>
        </w:rPr>
        <w:t>PER L’ALIENAZIONE A TITOLO ONEROSO IMMOBILE DI PROPRIETA’ DEL COMUNE DI PONTE SAN PIETRO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7FEA">
        <w:rPr>
          <w:rFonts w:ascii="Arial" w:hAnsi="Arial" w:cs="Arial"/>
          <w:b/>
          <w:sz w:val="22"/>
          <w:szCs w:val="22"/>
        </w:rPr>
        <w:t>SITO IN VIA ANTONIO VIVALDI A BREMBATE DI SOPRA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7FEA">
        <w:rPr>
          <w:rFonts w:ascii="Arial" w:hAnsi="Arial" w:cs="Arial"/>
          <w:b/>
          <w:sz w:val="22"/>
          <w:szCs w:val="22"/>
        </w:rPr>
        <w:t>COSTITUITO DA UN LOCALE TECNICO (EX STAZIONE DI POMPAGGIO DELL’ACQUEDOTTO) E RELATIVA AREA DI PERTINENZA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7FEA">
        <w:rPr>
          <w:rFonts w:ascii="Arial" w:hAnsi="Arial" w:cs="Arial"/>
          <w:b/>
          <w:sz w:val="22"/>
          <w:szCs w:val="22"/>
        </w:rPr>
        <w:t>(mappali 111 - 800)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CF6762" w:rsidRDefault="00CF6762" w:rsidP="00CF6762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 nato a _____________________________ il _________________ residente a __________________________________ Prov. __________</w:t>
      </w:r>
    </w:p>
    <w:p w:rsidR="00CF6762" w:rsidRDefault="00CF6762" w:rsidP="00CF6762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Via _____________________________________ in qualità di titolare / legale rappresentante / procuratore della società _________________________________________________________ con sede in __________________________________ Prov. _________ cap ________________ </w:t>
      </w:r>
    </w:p>
    <w:p w:rsidR="00CF6762" w:rsidRDefault="00CF6762" w:rsidP="00CF6762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________________________________ tel. _________________ fax ___________________</w:t>
      </w:r>
    </w:p>
    <w:p w:rsidR="00CF6762" w:rsidRDefault="00CF6762" w:rsidP="00CF6762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_____________________________________ P.IVA ______________________________</w:t>
      </w:r>
    </w:p>
    <w:p w:rsidR="00CF6762" w:rsidRDefault="00CF6762" w:rsidP="00CF6762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 presa visione dell’avviso di asta pubblica in oggetto,</w:t>
      </w:r>
    </w:p>
    <w:p w:rsidR="00CF6762" w:rsidRDefault="00CF6762" w:rsidP="00CF6762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CF6762" w:rsidRDefault="00CF6762" w:rsidP="00CF6762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CF6762" w:rsidRDefault="00CF6762" w:rsidP="00CF6762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partecipare all’asta pubblica indicata in oggetto, con importo a base d’asta di Euro 13.800,00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(euro tredicimilaottocento/00).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ai sensi degli artt. 46 e 47 del D.P.R. 445/2000, sotto la propria personale responsabilità e visto l’art. 76 del citato D.P.R. 445/2000 in relazione all’asta in oggetto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CF6762" w:rsidRDefault="00CF6762" w:rsidP="00CF6762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CF6762" w:rsidRDefault="00CF6762" w:rsidP="00CF6762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che la ditta dallo stesso rappresentata è iscritta al registro delle imprese presso </w:t>
      </w:r>
      <w:smartTag w:uri="urn:schemas-microsoft-com:office:smarttags" w:element="PersonName">
        <w:smartTagPr>
          <w:attr w:name="ProductID" w:val="la Camera"/>
        </w:smartTagPr>
        <w:r>
          <w:rPr>
            <w:rFonts w:ascii="Arial" w:hAnsi="Arial" w:cs="Arial"/>
            <w:sz w:val="22"/>
            <w:szCs w:val="22"/>
          </w:rPr>
          <w:t>la Camera</w:t>
        </w:r>
      </w:smartTag>
      <w:r>
        <w:rPr>
          <w:rFonts w:ascii="Arial" w:hAnsi="Arial" w:cs="Arial"/>
          <w:sz w:val="22"/>
          <w:szCs w:val="22"/>
        </w:rPr>
        <w:t xml:space="preserve"> di Commercio, Industria e Artigianato di ________________ al n. _________________ e che il Legale rappresentante, nonché eventuali altri soggetti con potere di rappresentanza attualmente in carica, risultano essere: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2"/>
        <w:gridCol w:w="2403"/>
        <w:gridCol w:w="2414"/>
      </w:tblGrid>
      <w:tr w:rsidR="00CF6762" w:rsidRPr="00E33A35" w:rsidTr="00B52A2E"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33A35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33A35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33A35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33A35">
              <w:rPr>
                <w:rFonts w:ascii="Arial" w:hAnsi="Arial" w:cs="Arial"/>
                <w:sz w:val="22"/>
                <w:szCs w:val="22"/>
              </w:rPr>
              <w:t>CARICA RICOPERTA</w:t>
            </w:r>
          </w:p>
        </w:tc>
      </w:tr>
      <w:tr w:rsidR="00CF6762" w:rsidRPr="00E33A35" w:rsidTr="00B52A2E"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762" w:rsidRPr="00E33A35" w:rsidTr="00B52A2E"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762" w:rsidRPr="00E33A35" w:rsidTr="00B52A2E"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762" w:rsidRPr="00E33A35" w:rsidTr="00B52A2E"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762" w:rsidRPr="00E33A35" w:rsidTr="00B52A2E"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CF6762" w:rsidRPr="00E33A35" w:rsidRDefault="00CF6762" w:rsidP="00B52A2E">
            <w:pPr>
              <w:overflowPunct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che la ditta, negli ultimi cinque anni, non è stata sottoposta né si trova in stato di fallimento, liquidazione, amministrazione controllata, concordato preventivo o qualsiasi altra situazione equivalente secondo la legislazione italiana e straniera (se trattasi di concorrente di altro Stato);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che la ditta non si trova in situazioni di incapacità che impediscano, a norma di legge, di contrattare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rial" w:hAnsi="Arial" w:cs="Arial"/>
            <w:sz w:val="22"/>
            <w:szCs w:val="22"/>
          </w:rPr>
          <w:t>la Pubblica Amministrazione</w:t>
        </w:r>
      </w:smartTag>
      <w:r>
        <w:rPr>
          <w:rFonts w:ascii="Arial" w:hAnsi="Arial" w:cs="Arial"/>
          <w:sz w:val="22"/>
          <w:szCs w:val="22"/>
        </w:rPr>
        <w:t>;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di aver preso piena conoscenza delle condizioni e caratteristiche, in fatto e in diritto, dei beni oggetto dell’alienazione in argomento e di accettarle tutte integralmente e incondizionatamente;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e) d</w:t>
      </w:r>
      <w:r>
        <w:rPr>
          <w:rFonts w:ascii="Arial" w:hAnsi="Arial" w:cs="Arial"/>
          <w:sz w:val="22"/>
          <w:szCs w:val="22"/>
        </w:rPr>
        <w:t>i aver preso piena conoscenza delle condizioni e caratteristiche, in fatto e in diritto, dei beni oggetto dell’alienazione in argomento di cui al relativo all’avviso di asta pubblica, e di accettarle tutte integralmente ed incondizionatamente;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f) d</w:t>
      </w:r>
      <w:r>
        <w:rPr>
          <w:rFonts w:ascii="Arial" w:hAnsi="Arial" w:cs="Arial"/>
          <w:sz w:val="22"/>
          <w:szCs w:val="22"/>
        </w:rPr>
        <w:t>i aver preso visione dello stato dei luoghi e di aver proceduto a tutte le verifiche necessarie;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g) d</w:t>
      </w:r>
      <w:r>
        <w:rPr>
          <w:rFonts w:ascii="Arial" w:hAnsi="Arial" w:cs="Arial"/>
          <w:sz w:val="22"/>
          <w:szCs w:val="22"/>
        </w:rPr>
        <w:t>i essere a conoscenza e accettare che il prezzo finale di aggiudicazione è da considerarsi nel al netto delle imposte di legge e tasse applicabili;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h) d</w:t>
      </w:r>
      <w:r>
        <w:rPr>
          <w:rFonts w:ascii="Arial" w:hAnsi="Arial" w:cs="Arial"/>
          <w:sz w:val="22"/>
          <w:szCs w:val="22"/>
        </w:rPr>
        <w:t>i assumersi l’onere, in caso di aggiudicazione, del pagamento di tutte le spese relative alla stipula dell’atto notarile di trasferimento;</w:t>
      </w:r>
    </w:p>
    <w:p w:rsidR="00CF6762" w:rsidRDefault="00CF6762" w:rsidP="00CF676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i) d</w:t>
      </w:r>
      <w:r>
        <w:rPr>
          <w:rFonts w:ascii="Arial" w:hAnsi="Arial" w:cs="Arial"/>
          <w:sz w:val="22"/>
          <w:szCs w:val="22"/>
        </w:rPr>
        <w:t xml:space="preserve">i impegnarsi, in caso di aggiudicazione, a formalizzare l’atto notarile di trasferimento della proprietà, </w:t>
      </w:r>
      <w:r>
        <w:rPr>
          <w:rFonts w:ascii="Arial" w:hAnsi="Arial" w:cs="Arial"/>
        </w:rPr>
        <w:t>entro 120 giorni dall’aggiudicazione in accordo tra le parti</w:t>
      </w:r>
      <w:r>
        <w:rPr>
          <w:rFonts w:ascii="Arial" w:hAnsi="Arial" w:cs="Arial"/>
          <w:sz w:val="22"/>
          <w:szCs w:val="22"/>
        </w:rPr>
        <w:t>, nonché ad effettuare il pagamento del prezzo finale e delle relative spese, nei medesimi termini.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:rsidR="00CF6762" w:rsidRDefault="00CF6762" w:rsidP="00CF6762">
      <w:pPr>
        <w:overflowPunct/>
        <w:ind w:left="5664"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CF6762" w:rsidRDefault="00CF6762" w:rsidP="00CF6762">
      <w:pPr>
        <w:overflowPunct/>
        <w:ind w:left="4248"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:rsidR="00CF6762" w:rsidRDefault="00CF6762" w:rsidP="00CF6762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Allegato: fotocopia documento di identità.</w:t>
      </w: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CF6762" w:rsidRDefault="00CF6762" w:rsidP="00CF6762">
      <w:pPr>
        <w:pStyle w:val="Corpodeltesto3"/>
        <w:spacing w:after="0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sectPr w:rsidR="00CF6762" w:rsidSect="00E970C6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5E"/>
    <w:rsid w:val="004F365E"/>
    <w:rsid w:val="00CF6762"/>
    <w:rsid w:val="00E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F3C7-C4D6-4C95-92E3-3B2B93E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CF676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F6762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Alessio</dc:creator>
  <cp:keywords/>
  <dc:description/>
  <cp:lastModifiedBy>Emanuela Alessio</cp:lastModifiedBy>
  <cp:revision>2</cp:revision>
  <dcterms:created xsi:type="dcterms:W3CDTF">2018-05-23T06:14:00Z</dcterms:created>
  <dcterms:modified xsi:type="dcterms:W3CDTF">2018-05-23T06:15:00Z</dcterms:modified>
</cp:coreProperties>
</file>